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812F" w14:textId="77777777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Kto powinien podpisać elektroniczną kartę urodzenia?</w:t>
      </w:r>
    </w:p>
    <w:p w14:paraId="068F171D" w14:textId="77777777" w:rsidR="000B6A8C" w:rsidRDefault="000B6A8C" w:rsidP="000B6A8C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Czyj ma być podpis do karty urodzenia – lekarza, położnej czy innej osoby?</w:t>
      </w:r>
    </w:p>
    <w:p w14:paraId="65D30D96" w14:textId="77777777" w:rsidR="000B6A8C" w:rsidRDefault="000B6A8C" w:rsidP="000B6A8C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Kto powinien podpisać elektronicznie kartę urodzenia?</w:t>
      </w:r>
    </w:p>
    <w:p w14:paraId="07D85D78" w14:textId="7E88F15E" w:rsidR="007B4D2F" w:rsidRDefault="007B4D2F" w:rsidP="007B4D2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7B4D2F">
        <w:rPr>
          <w:rFonts w:ascii="Lato" w:hAnsi="Lato"/>
        </w:rPr>
        <w:t>Kto fizycznie podpisuje podpisem kwalifikowanym – lekarz, położna, sekretarka?</w:t>
      </w:r>
    </w:p>
    <w:p w14:paraId="78BBCF50" w14:textId="5ED1A418" w:rsidR="00CA58D2" w:rsidRDefault="00CA58D2" w:rsidP="00CA58D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CA58D2">
        <w:rPr>
          <w:rFonts w:ascii="Lato" w:hAnsi="Lato"/>
        </w:rPr>
        <w:t xml:space="preserve">Czy karty urodzenia mają być sporządzane przez położne i podpisywane przez osoby upoważnione? </w:t>
      </w:r>
    </w:p>
    <w:p w14:paraId="12681595" w14:textId="77777777" w:rsidR="000B6A8C" w:rsidRDefault="000B6A8C" w:rsidP="000B6A8C">
      <w:pPr>
        <w:pStyle w:val="Akapitzlist"/>
        <w:rPr>
          <w:rFonts w:ascii="Lato" w:hAnsi="Lato"/>
        </w:rPr>
      </w:pPr>
    </w:p>
    <w:p w14:paraId="76E9674C" w14:textId="77777777" w:rsidR="006E777B" w:rsidRDefault="00B40038" w:rsidP="006E777B">
      <w:pPr>
        <w:pStyle w:val="Akapitzlist"/>
        <w:rPr>
          <w:rFonts w:ascii="Lato" w:hAnsi="Lato"/>
        </w:rPr>
      </w:pPr>
      <w:r>
        <w:rPr>
          <w:rFonts w:ascii="Lato" w:hAnsi="Lato"/>
        </w:rPr>
        <w:t>Podmiot wykonujący działalność leczniczą przekazuje kierownikowi urzędu stanu cywilnego k</w:t>
      </w:r>
      <w:r w:rsidR="00CE7138">
        <w:rPr>
          <w:rFonts w:ascii="Lato" w:hAnsi="Lato"/>
        </w:rPr>
        <w:t xml:space="preserve">artę urodzenia i kartę martwego urodzenia </w:t>
      </w:r>
      <w:r w:rsidR="002E0C65">
        <w:rPr>
          <w:rFonts w:ascii="Lato" w:hAnsi="Lato"/>
        </w:rPr>
        <w:t xml:space="preserve">(art. 53 ust. 1 ustawy – Prawo </w:t>
      </w:r>
      <w:r w:rsidR="002E0C65">
        <w:rPr>
          <w:rFonts w:ascii="Lato" w:hAnsi="Lato"/>
        </w:rPr>
        <w:br/>
        <w:t>o aktach stanu cywilnego)</w:t>
      </w:r>
      <w:r w:rsidR="00CE7138">
        <w:rPr>
          <w:rFonts w:ascii="Lato" w:hAnsi="Lato"/>
        </w:rPr>
        <w:t xml:space="preserve">. </w:t>
      </w:r>
      <w:bookmarkStart w:id="0" w:name="_Hlk153962538"/>
      <w:r w:rsidR="000B6A8C">
        <w:rPr>
          <w:rFonts w:ascii="Lato" w:hAnsi="Lato"/>
        </w:rPr>
        <w:t>Karta</w:t>
      </w:r>
      <w:r w:rsidR="00E37168">
        <w:rPr>
          <w:rFonts w:ascii="Lato" w:hAnsi="Lato"/>
        </w:rPr>
        <w:t xml:space="preserve"> powinna być przekazana na piśmie utrwalonym </w:t>
      </w:r>
      <w:r w:rsidR="00E37168">
        <w:rPr>
          <w:rFonts w:ascii="Lato" w:hAnsi="Lato"/>
        </w:rPr>
        <w:br/>
        <w:t xml:space="preserve">w postaci elektronicznej opatrzonym kwalifikowanym podpisem elektronicznym albo podpisem osobistym. Przepisy nie precyzują kto powinien </w:t>
      </w:r>
      <w:r w:rsidR="00230C80">
        <w:rPr>
          <w:rFonts w:ascii="Lato" w:hAnsi="Lato"/>
        </w:rPr>
        <w:t xml:space="preserve">opatrzyć kartę podpisem - </w:t>
      </w:r>
      <w:r w:rsidR="000B6A8C">
        <w:rPr>
          <w:rFonts w:ascii="Lato" w:hAnsi="Lato"/>
        </w:rPr>
        <w:t>może to być lekarz, położna, ale można też upoważnić inną osobę na podstawie art.</w:t>
      </w:r>
      <w:r w:rsidR="000B6A8C" w:rsidRPr="000B6A8C">
        <w:rPr>
          <w:rFonts w:ascii="Lato" w:hAnsi="Lato"/>
        </w:rPr>
        <w:t xml:space="preserve"> 24 ust. 2 ustawy z dnia 6 listopada 2008 r. o prawach pacjenta i Rzeczniku Praw Pacjenta</w:t>
      </w:r>
      <w:r w:rsidR="000B6A8C">
        <w:rPr>
          <w:rFonts w:ascii="Lato" w:hAnsi="Lato"/>
        </w:rPr>
        <w:t xml:space="preserve">. </w:t>
      </w:r>
      <w:bookmarkEnd w:id="0"/>
    </w:p>
    <w:p w14:paraId="15329F7D" w14:textId="77777777" w:rsidR="006E777B" w:rsidRDefault="006E777B" w:rsidP="006E777B">
      <w:pPr>
        <w:pStyle w:val="Akapitzlist"/>
        <w:rPr>
          <w:rFonts w:ascii="Lato" w:hAnsi="Lato"/>
        </w:rPr>
      </w:pPr>
    </w:p>
    <w:p w14:paraId="7B6231C8" w14:textId="6ECE3A6A" w:rsidR="006E777B" w:rsidRDefault="006E777B" w:rsidP="006E777B">
      <w:pPr>
        <w:pStyle w:val="Akapitzlist"/>
        <w:numPr>
          <w:ilvl w:val="0"/>
          <w:numId w:val="1"/>
        </w:numPr>
        <w:rPr>
          <w:rFonts w:ascii="Lato" w:hAnsi="Lato"/>
        </w:rPr>
      </w:pPr>
      <w:r w:rsidRPr="006E777B">
        <w:rPr>
          <w:rFonts w:ascii="Lato" w:hAnsi="Lato"/>
        </w:rPr>
        <w:t>Czy skoro kartę urodzenia podpisuje lekarz to wysyła do USC też lekarz?</w:t>
      </w:r>
    </w:p>
    <w:p w14:paraId="676F0B69" w14:textId="3E0C3734" w:rsidR="006E777B" w:rsidRDefault="006E777B" w:rsidP="006E777B">
      <w:pPr>
        <w:pStyle w:val="Akapitzlist"/>
        <w:numPr>
          <w:ilvl w:val="0"/>
          <w:numId w:val="1"/>
        </w:numPr>
        <w:rPr>
          <w:rFonts w:ascii="Lato" w:hAnsi="Lato"/>
        </w:rPr>
      </w:pPr>
      <w:r w:rsidRPr="006E777B">
        <w:rPr>
          <w:rFonts w:ascii="Lato" w:hAnsi="Lato"/>
        </w:rPr>
        <w:t>Podpisać powinna osoba, która sporządziła kartę czy może to zrobić osoba, która będzie go wysyłać?</w:t>
      </w:r>
    </w:p>
    <w:p w14:paraId="494F024B" w14:textId="77777777" w:rsidR="006E777B" w:rsidRPr="006E777B" w:rsidRDefault="006E777B" w:rsidP="006E777B">
      <w:pPr>
        <w:pStyle w:val="Akapitzlist"/>
        <w:rPr>
          <w:rFonts w:ascii="Lato" w:hAnsi="Lato"/>
        </w:rPr>
      </w:pPr>
    </w:p>
    <w:p w14:paraId="7CE89B42" w14:textId="75F95D39" w:rsidR="000B6A8C" w:rsidRDefault="006E777B" w:rsidP="006E777B">
      <w:pPr>
        <w:pStyle w:val="Akapitzlist"/>
        <w:rPr>
          <w:rFonts w:ascii="Lato" w:hAnsi="Lato"/>
        </w:rPr>
      </w:pPr>
      <w:r w:rsidRPr="006E777B">
        <w:rPr>
          <w:rFonts w:ascii="Lato" w:hAnsi="Lato"/>
        </w:rPr>
        <w:t>Przekaz</w:t>
      </w:r>
      <w:r>
        <w:rPr>
          <w:rFonts w:ascii="Lato" w:hAnsi="Lato"/>
        </w:rPr>
        <w:t>anie</w:t>
      </w:r>
      <w:r w:rsidRPr="006E777B">
        <w:rPr>
          <w:rFonts w:ascii="Lato" w:hAnsi="Lato"/>
        </w:rPr>
        <w:t xml:space="preserve"> karty </w:t>
      </w:r>
      <w:r>
        <w:rPr>
          <w:rFonts w:ascii="Lato" w:hAnsi="Lato"/>
        </w:rPr>
        <w:t xml:space="preserve">urodzenia/karty martwego urodzenia kierownikowi urzędu stanu cywilnego powinno </w:t>
      </w:r>
      <w:r w:rsidRPr="006E777B">
        <w:rPr>
          <w:rFonts w:ascii="Lato" w:hAnsi="Lato"/>
        </w:rPr>
        <w:t>być wykonane za pośrednictwem ESP podmiotu wykonującego działalność leczniczą lub</w:t>
      </w:r>
      <w:r>
        <w:rPr>
          <w:rFonts w:ascii="Lato" w:hAnsi="Lato"/>
        </w:rPr>
        <w:t xml:space="preserve"> </w:t>
      </w:r>
      <w:r w:rsidRPr="006E777B">
        <w:rPr>
          <w:rFonts w:ascii="Lato" w:hAnsi="Lato"/>
        </w:rPr>
        <w:t xml:space="preserve">praktyki zawodowej. </w:t>
      </w:r>
      <w:r>
        <w:rPr>
          <w:rFonts w:ascii="Lato" w:hAnsi="Lato"/>
        </w:rPr>
        <w:t>Powinna być to</w:t>
      </w:r>
      <w:r w:rsidRPr="006E777B">
        <w:rPr>
          <w:rFonts w:ascii="Lato" w:hAnsi="Lato"/>
        </w:rPr>
        <w:t xml:space="preserve"> skrzynka instytucjonalna, a nie prywatna osoby</w:t>
      </w:r>
      <w:r>
        <w:rPr>
          <w:rFonts w:ascii="Lato" w:hAnsi="Lato"/>
        </w:rPr>
        <w:t xml:space="preserve"> </w:t>
      </w:r>
      <w:r w:rsidRPr="006E777B">
        <w:rPr>
          <w:rFonts w:ascii="Lato" w:hAnsi="Lato"/>
        </w:rPr>
        <w:t>fizycznej.</w:t>
      </w:r>
      <w:r>
        <w:rPr>
          <w:rFonts w:ascii="Lato" w:hAnsi="Lato"/>
        </w:rPr>
        <w:t xml:space="preserve"> Kartę urodzenia/kartę martwego urodzenia podpisuje wymaganym podpisem osoba do tego upoważniona a wysłanie jest czynnością techniczną. </w:t>
      </w:r>
    </w:p>
    <w:p w14:paraId="3B578AC5" w14:textId="77777777" w:rsidR="006E777B" w:rsidRPr="006E777B" w:rsidRDefault="006E777B" w:rsidP="006E777B">
      <w:pPr>
        <w:pStyle w:val="Akapitzlist"/>
        <w:rPr>
          <w:rFonts w:ascii="Lato" w:hAnsi="Lato"/>
        </w:rPr>
      </w:pPr>
    </w:p>
    <w:p w14:paraId="6A8E17D7" w14:textId="77777777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Czy karty urodzenia mogą być podpisane certyfikatem ZUS?</w:t>
      </w:r>
    </w:p>
    <w:p w14:paraId="6835922F" w14:textId="77777777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Czy będą dostępne inne formy podpisu elektronicznego? Podpis zaufany?</w:t>
      </w:r>
    </w:p>
    <w:p w14:paraId="47565F9A" w14:textId="0B1A352C" w:rsidR="000B6A8C" w:rsidRPr="000B6A8C" w:rsidRDefault="002E0C65" w:rsidP="000B6A8C">
      <w:pPr>
        <w:ind w:left="708"/>
        <w:rPr>
          <w:rFonts w:ascii="Lato" w:hAnsi="Lato"/>
        </w:rPr>
      </w:pPr>
      <w:r w:rsidRPr="002E0C65">
        <w:rPr>
          <w:rFonts w:ascii="Lato" w:hAnsi="Lato"/>
        </w:rPr>
        <w:t>Karta urodzenia i karta martwego urodzenia są przekazywane kierownikowi urzędu stanu cywilnego na piśmie utrwalonym w postaci elektronicznej, opatrzonym kwalifikowanym podpisem elektronicznym albo podpisem osobistym</w:t>
      </w:r>
      <w:r>
        <w:rPr>
          <w:rFonts w:ascii="Lato" w:hAnsi="Lato"/>
        </w:rPr>
        <w:t xml:space="preserve"> (art. 54 ust. 4 ustawy – Prawo o aktach stanu cywilnego)</w:t>
      </w:r>
      <w:r w:rsidRPr="002E0C65">
        <w:rPr>
          <w:rFonts w:ascii="Lato" w:hAnsi="Lato"/>
        </w:rPr>
        <w:t>.</w:t>
      </w:r>
      <w:r>
        <w:rPr>
          <w:rFonts w:ascii="Lato" w:hAnsi="Lato"/>
        </w:rPr>
        <w:t xml:space="preserve"> Ustawa nie dopuszcza innych możliwości podpisania ww. kart</w:t>
      </w:r>
      <w:r w:rsidR="00C05EAA">
        <w:rPr>
          <w:rFonts w:ascii="Lato" w:hAnsi="Lato"/>
        </w:rPr>
        <w:t>. Nie jest zatem możliwe podpisanie certyfikatem ZUS ani podpisem zaufanym.</w:t>
      </w:r>
    </w:p>
    <w:p w14:paraId="6FC994E5" w14:textId="3D42F6AC" w:rsidR="002E0C65" w:rsidRDefault="00000000" w:rsidP="00C05EAA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 jaki inny sposób można przekazać kartę podpisaną elektronicznie niż za pośrednictwem </w:t>
      </w:r>
      <w:proofErr w:type="spellStart"/>
      <w:r>
        <w:rPr>
          <w:rFonts w:ascii="Lato" w:hAnsi="Lato"/>
        </w:rPr>
        <w:t>ePUAP</w:t>
      </w:r>
      <w:proofErr w:type="spellEnd"/>
      <w:r>
        <w:rPr>
          <w:rFonts w:ascii="Lato" w:hAnsi="Lato"/>
        </w:rPr>
        <w:t>?</w:t>
      </w:r>
    </w:p>
    <w:p w14:paraId="1AE60F5B" w14:textId="77777777" w:rsidR="005E3270" w:rsidRPr="00C05EAA" w:rsidRDefault="005E3270" w:rsidP="005E3270">
      <w:pPr>
        <w:pStyle w:val="Akapitzlist"/>
        <w:rPr>
          <w:rFonts w:ascii="Lato" w:hAnsi="Lato"/>
        </w:rPr>
      </w:pPr>
    </w:p>
    <w:p w14:paraId="7F6800A7" w14:textId="0D46CA3F" w:rsidR="002E0C65" w:rsidRDefault="002E0C65" w:rsidP="002E0C65">
      <w:pPr>
        <w:pStyle w:val="Akapitzlist"/>
        <w:rPr>
          <w:rFonts w:ascii="Lato" w:hAnsi="Lato"/>
        </w:rPr>
      </w:pPr>
      <w:r>
        <w:rPr>
          <w:rFonts w:ascii="Lato" w:hAnsi="Lato"/>
        </w:rPr>
        <w:t>Ze względu na bezpieczeństwo danych zawartych w karcie urodzenia/karcie martwego urodzenia rekomendowanym sposobem jest skorzystanie z</w:t>
      </w:r>
      <w:r w:rsidRPr="002E0C65">
        <w:t xml:space="preserve"> </w:t>
      </w:r>
      <w:r w:rsidRPr="002E0C65">
        <w:rPr>
          <w:rFonts w:ascii="Lato" w:hAnsi="Lato"/>
        </w:rPr>
        <w:t xml:space="preserve">elektronicznej skrzynki podawczej na </w:t>
      </w:r>
      <w:proofErr w:type="spellStart"/>
      <w:r w:rsidRPr="002E0C65">
        <w:rPr>
          <w:rFonts w:ascii="Lato" w:hAnsi="Lato"/>
        </w:rPr>
        <w:t>ePUAP</w:t>
      </w:r>
      <w:proofErr w:type="spellEnd"/>
      <w:r w:rsidRPr="002E0C65">
        <w:rPr>
          <w:rFonts w:ascii="Lato" w:hAnsi="Lato"/>
        </w:rPr>
        <w:t>.</w:t>
      </w:r>
    </w:p>
    <w:p w14:paraId="3CE1D397" w14:textId="6D836EA4" w:rsidR="00A60B13" w:rsidRPr="005E3270" w:rsidRDefault="00C05EAA" w:rsidP="00A60B13">
      <w:pPr>
        <w:pStyle w:val="Akapitzlist"/>
        <w:rPr>
          <w:rFonts w:ascii="Lato" w:hAnsi="Lato"/>
        </w:rPr>
      </w:pPr>
      <w:r>
        <w:rPr>
          <w:rFonts w:ascii="Lato" w:hAnsi="Lato"/>
        </w:rPr>
        <w:t>Z</w:t>
      </w:r>
      <w:r w:rsidR="00A60B13" w:rsidRPr="00A60B13">
        <w:rPr>
          <w:rFonts w:ascii="Lato" w:hAnsi="Lato"/>
        </w:rPr>
        <w:t>godnie z ustawą o informatyzacji działalności podmiotów</w:t>
      </w:r>
      <w:r w:rsidR="00A60B13">
        <w:rPr>
          <w:rFonts w:ascii="Lato" w:hAnsi="Lato"/>
        </w:rPr>
        <w:t xml:space="preserve"> </w:t>
      </w:r>
      <w:r w:rsidR="00A60B13" w:rsidRPr="005E3270">
        <w:rPr>
          <w:rFonts w:ascii="Lato" w:hAnsi="Lato"/>
        </w:rPr>
        <w:t xml:space="preserve">realizujących zadania publiczne, podmioty publiczne, w tym samodzielne publiczne zakłady opieki zdrowotnej </w:t>
      </w:r>
      <w:r>
        <w:rPr>
          <w:rFonts w:ascii="Lato" w:hAnsi="Lato"/>
        </w:rPr>
        <w:t xml:space="preserve">czy spółki wykonujące działalność leczniczą </w:t>
      </w:r>
      <w:r w:rsidR="00A60B13" w:rsidRPr="005E3270">
        <w:rPr>
          <w:rFonts w:ascii="Lato" w:hAnsi="Lato"/>
        </w:rPr>
        <w:t xml:space="preserve">są zobowiązane do posiadania elektronicznej skrzynki podawczej na </w:t>
      </w:r>
      <w:proofErr w:type="spellStart"/>
      <w:r w:rsidR="00A60B13" w:rsidRPr="005E3270">
        <w:rPr>
          <w:rFonts w:ascii="Lato" w:hAnsi="Lato"/>
        </w:rPr>
        <w:t>ePUAP</w:t>
      </w:r>
      <w:proofErr w:type="spellEnd"/>
      <w:r w:rsidR="00A60B13" w:rsidRPr="005E3270">
        <w:rPr>
          <w:rFonts w:ascii="Lato" w:hAnsi="Lato"/>
        </w:rPr>
        <w:t xml:space="preserve"> (ESP). </w:t>
      </w:r>
      <w:r w:rsidR="00A60B13">
        <w:rPr>
          <w:rFonts w:ascii="Lato" w:hAnsi="Lato"/>
        </w:rPr>
        <w:t>N</w:t>
      </w:r>
      <w:r w:rsidR="00A60B13" w:rsidRPr="005E3270">
        <w:rPr>
          <w:rFonts w:ascii="Lato" w:hAnsi="Lato"/>
        </w:rPr>
        <w:t>a podmiotach tych ciąży obowiązek prowadzenia wymiany informacji w postaci elektronicznej z wykorzystaniem tych systemów teleinformatycznych.</w:t>
      </w:r>
    </w:p>
    <w:p w14:paraId="0824E9AD" w14:textId="77777777" w:rsidR="002E0C65" w:rsidRDefault="002E0C65" w:rsidP="002E0C65">
      <w:pPr>
        <w:pStyle w:val="Akapitzlist"/>
        <w:rPr>
          <w:rFonts w:ascii="Lato" w:hAnsi="Lato"/>
        </w:rPr>
      </w:pPr>
    </w:p>
    <w:p w14:paraId="3277548B" w14:textId="19D0EEDB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Czy terminy 3 dni i 1 dzień to są dni robocze? Czy karty należy wysyłać również </w:t>
      </w:r>
    </w:p>
    <w:p w14:paraId="32DB108E" w14:textId="41A5DB29" w:rsidR="002E0C65" w:rsidRPr="002E0C65" w:rsidRDefault="00000000" w:rsidP="002E0C65">
      <w:pPr>
        <w:pStyle w:val="Akapitzlist"/>
        <w:rPr>
          <w:rFonts w:ascii="Lato" w:hAnsi="Lato"/>
        </w:rPr>
      </w:pPr>
      <w:r>
        <w:rPr>
          <w:rFonts w:ascii="Lato" w:hAnsi="Lato"/>
        </w:rPr>
        <w:lastRenderedPageBreak/>
        <w:t>w weekendy?</w:t>
      </w:r>
    </w:p>
    <w:p w14:paraId="5849BCA8" w14:textId="77777777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Co w sytuacji gdy zgłoszenia martwego urodzenia gdy poród odbędzie się w niedzielę, </w:t>
      </w:r>
      <w:r>
        <w:rPr>
          <w:rFonts w:ascii="Lato" w:hAnsi="Lato"/>
        </w:rPr>
        <w:br/>
        <w:t>a mamy tylko dobę na wysłanie zgłoszenia?</w:t>
      </w:r>
    </w:p>
    <w:p w14:paraId="2427286E" w14:textId="77777777" w:rsidR="002E0C65" w:rsidRDefault="002E0C65" w:rsidP="002E0C65">
      <w:pPr>
        <w:pStyle w:val="Akapitzlist"/>
        <w:rPr>
          <w:rFonts w:ascii="Lato" w:hAnsi="Lato"/>
        </w:rPr>
      </w:pPr>
    </w:p>
    <w:p w14:paraId="0500F3B0" w14:textId="1FADF6C3" w:rsidR="002E0C65" w:rsidRDefault="002E0C65" w:rsidP="002E0C65">
      <w:pPr>
        <w:pStyle w:val="Akapitzlist"/>
        <w:rPr>
          <w:rFonts w:ascii="Lato" w:hAnsi="Lato"/>
        </w:rPr>
      </w:pPr>
      <w:r>
        <w:rPr>
          <w:rFonts w:ascii="Lato" w:hAnsi="Lato"/>
        </w:rPr>
        <w:t xml:space="preserve">Kartę urodzenia przekazuje się w terminie 3 dni, a kartę martwego urodzenia – </w:t>
      </w:r>
      <w:r>
        <w:rPr>
          <w:rFonts w:ascii="Lato" w:hAnsi="Lato"/>
        </w:rPr>
        <w:br/>
        <w:t>w terminie 1 dnia od dnia sporządzenia (art. 54 ust. 1 i ust. 3 ustawy – Prawo o aktach stanu cywilnego).</w:t>
      </w:r>
      <w:r w:rsidR="00EF2641">
        <w:rPr>
          <w:rFonts w:ascii="Lato" w:hAnsi="Lato"/>
        </w:rPr>
        <w:t xml:space="preserve"> W tym zakresie przepisy nie ulegają zmianie od 1 stycznia 2024 r. Mając na uwadze, że od sporządzenia karty urodzenia/karty martwego urodzenia biegnie termin na dokonanie przez rodziców zgłoszenia urodzenia w urzędzie stanu cywilnego oraz sporządzenia aktu urodzenia, podmiot wykonujący działalność leczniczą powinien poinformować rodziców o sporządzeniu karty</w:t>
      </w:r>
      <w:r w:rsidR="00F7674C">
        <w:rPr>
          <w:rFonts w:ascii="Lato" w:hAnsi="Lato"/>
        </w:rPr>
        <w:t xml:space="preserve"> oraz o konieczności zgłoszenia urodzenia do urzędu stanu cywilnego, w celu otrzymania aktu urodzenia. </w:t>
      </w:r>
    </w:p>
    <w:p w14:paraId="729B9864" w14:textId="77777777" w:rsidR="002E0C65" w:rsidRDefault="002E0C65" w:rsidP="002E0C65">
      <w:pPr>
        <w:pStyle w:val="Akapitzlist"/>
        <w:rPr>
          <w:rFonts w:ascii="Lato" w:hAnsi="Lato"/>
        </w:rPr>
      </w:pPr>
    </w:p>
    <w:p w14:paraId="1FD76D8C" w14:textId="77777777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Co w przypadku martwego urodzenia gdy płeć będzie znana po jakimś czasie, ze względu na konieczność wykonania badania genetycznego? Czy karta powinna być wysłana po wystawieniu, np. 3 tygodnie po urodzeniu?</w:t>
      </w:r>
    </w:p>
    <w:p w14:paraId="5C1F1AFE" w14:textId="77777777" w:rsidR="002E0C65" w:rsidRDefault="002E0C65" w:rsidP="002E0C65">
      <w:pPr>
        <w:pStyle w:val="Akapitzlist"/>
        <w:rPr>
          <w:rFonts w:ascii="Lato" w:hAnsi="Lato"/>
        </w:rPr>
      </w:pPr>
    </w:p>
    <w:p w14:paraId="401CA5D7" w14:textId="31FD5B94" w:rsidR="002E0C65" w:rsidRPr="007B4D2F" w:rsidRDefault="007B4D2F" w:rsidP="007B4D2F">
      <w:pPr>
        <w:pStyle w:val="Akapitzlist"/>
        <w:rPr>
          <w:rFonts w:ascii="Lato" w:hAnsi="Lato"/>
        </w:rPr>
      </w:pPr>
      <w:r>
        <w:rPr>
          <w:rFonts w:ascii="Lato" w:hAnsi="Lato"/>
        </w:rPr>
        <w:t>J</w:t>
      </w:r>
      <w:r w:rsidRPr="007B4D2F">
        <w:rPr>
          <w:rFonts w:ascii="Lato" w:hAnsi="Lato"/>
        </w:rPr>
        <w:t>eżeli</w:t>
      </w:r>
      <w:r>
        <w:rPr>
          <w:rFonts w:ascii="Lato" w:hAnsi="Lato"/>
        </w:rPr>
        <w:t xml:space="preserve"> </w:t>
      </w:r>
      <w:r w:rsidRPr="007B4D2F">
        <w:rPr>
          <w:rFonts w:ascii="Lato" w:hAnsi="Lato"/>
        </w:rPr>
        <w:t>nie jest możliwe ustalenie płci dziecka, karty martwego urodzenia nie przekazuje się</w:t>
      </w:r>
      <w:r>
        <w:rPr>
          <w:rFonts w:ascii="Lato" w:hAnsi="Lato"/>
        </w:rPr>
        <w:t xml:space="preserve"> </w:t>
      </w:r>
      <w:r w:rsidRPr="007B4D2F">
        <w:rPr>
          <w:rFonts w:ascii="Lato" w:hAnsi="Lato"/>
        </w:rPr>
        <w:t>kierownikowi urzędu stanu cywilnego</w:t>
      </w:r>
      <w:r w:rsidRPr="007B4D2F">
        <w:t xml:space="preserve"> </w:t>
      </w:r>
      <w:r>
        <w:t>(</w:t>
      </w:r>
      <w:r w:rsidRPr="007B4D2F">
        <w:rPr>
          <w:rFonts w:ascii="Lato" w:hAnsi="Lato"/>
        </w:rPr>
        <w:t xml:space="preserve">art. 54 ust. 3 </w:t>
      </w:r>
      <w:proofErr w:type="spellStart"/>
      <w:r w:rsidRPr="007B4D2F">
        <w:rPr>
          <w:rFonts w:ascii="Lato" w:hAnsi="Lato"/>
        </w:rPr>
        <w:t>zd</w:t>
      </w:r>
      <w:proofErr w:type="spellEnd"/>
      <w:r w:rsidRPr="007B4D2F">
        <w:rPr>
          <w:rFonts w:ascii="Lato" w:hAnsi="Lato"/>
        </w:rPr>
        <w:t xml:space="preserve">. trzecie ustawy– Prawo </w:t>
      </w:r>
      <w:r>
        <w:rPr>
          <w:rFonts w:ascii="Lato" w:hAnsi="Lato"/>
        </w:rPr>
        <w:br/>
      </w:r>
      <w:r w:rsidRPr="007B4D2F">
        <w:rPr>
          <w:rFonts w:ascii="Lato" w:hAnsi="Lato"/>
        </w:rPr>
        <w:t>o aktach stanu cywilnego</w:t>
      </w:r>
      <w:r>
        <w:rPr>
          <w:rFonts w:ascii="Lato" w:hAnsi="Lato"/>
        </w:rPr>
        <w:t>).</w:t>
      </w:r>
      <w:r w:rsidRPr="007B4D2F">
        <w:rPr>
          <w:rFonts w:ascii="Lato" w:hAnsi="Lato"/>
        </w:rPr>
        <w:t xml:space="preserve"> W związku z powyższym, po ewentualnym ustaleniu płci dziecka w badaniu genetycznym, należy przekazać kartę martwego urodzenia kierownikowi urzędu stanu cywilneg</w:t>
      </w:r>
      <w:r>
        <w:rPr>
          <w:rFonts w:ascii="Lato" w:hAnsi="Lato"/>
        </w:rPr>
        <w:t xml:space="preserve">o. </w:t>
      </w:r>
      <w:r w:rsidRPr="007B4D2F">
        <w:rPr>
          <w:rFonts w:ascii="Lato" w:hAnsi="Lato"/>
        </w:rPr>
        <w:t xml:space="preserve">Przepisy w tym zakresie nie ulegną zmianie </w:t>
      </w:r>
      <w:r>
        <w:rPr>
          <w:rFonts w:ascii="Lato" w:hAnsi="Lato"/>
        </w:rPr>
        <w:br/>
      </w:r>
      <w:r w:rsidRPr="007B4D2F">
        <w:rPr>
          <w:rFonts w:ascii="Lato" w:hAnsi="Lato"/>
        </w:rPr>
        <w:t>od 1 stycznia 2024 r.</w:t>
      </w:r>
      <w:r>
        <w:rPr>
          <w:rFonts w:ascii="Lato" w:hAnsi="Lato"/>
        </w:rPr>
        <w:t>, zmieni się natomiast sposób i forma przekazania karty - n</w:t>
      </w:r>
      <w:r w:rsidRPr="007B4D2F">
        <w:rPr>
          <w:rFonts w:ascii="Lato" w:hAnsi="Lato"/>
        </w:rPr>
        <w:t>a piśmie utrwalonym w postaci elektronicznej, opatrzonym kwalifikowanym podpisem elektronicznym albo podpisem osobistym.</w:t>
      </w:r>
      <w:r w:rsidRPr="007B4D2F">
        <w:rPr>
          <w:rFonts w:ascii="Lato" w:hAnsi="Lato"/>
        </w:rPr>
        <w:cr/>
      </w:r>
    </w:p>
    <w:p w14:paraId="269258A5" w14:textId="0BC16060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Kto z ramienia szpitala powinien odpowiadać za wysłanie danych do GUS?</w:t>
      </w:r>
    </w:p>
    <w:p w14:paraId="0A75AE44" w14:textId="149AFEF8" w:rsidR="007B4D2F" w:rsidRDefault="007B4D2F" w:rsidP="007B4D2F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Czy dane do GUS będą zgłaszać lekarze i położne? Czy mają się logować na wspólne konto?</w:t>
      </w:r>
    </w:p>
    <w:p w14:paraId="6BF81627" w14:textId="77777777" w:rsidR="007B4D2F" w:rsidRDefault="007B4D2F" w:rsidP="007B4D2F">
      <w:pPr>
        <w:pStyle w:val="Akapitzlist"/>
        <w:rPr>
          <w:rFonts w:ascii="Lato" w:hAnsi="Lato"/>
        </w:rPr>
      </w:pPr>
    </w:p>
    <w:p w14:paraId="112B18F4" w14:textId="70814AEA" w:rsidR="007B4D2F" w:rsidRDefault="007B4D2F" w:rsidP="007B4D2F">
      <w:pPr>
        <w:pStyle w:val="Akapitzlist"/>
        <w:rPr>
          <w:rFonts w:ascii="Lato" w:hAnsi="Lato"/>
        </w:rPr>
      </w:pPr>
      <w:r>
        <w:rPr>
          <w:rFonts w:ascii="Lato" w:hAnsi="Lato"/>
        </w:rPr>
        <w:t xml:space="preserve">Przepisy nie regulują tej kwestii. Powinno to wynikać z regulacji wewnętrznych </w:t>
      </w:r>
      <w:r w:rsidR="00B40038">
        <w:rPr>
          <w:rFonts w:ascii="Lato" w:hAnsi="Lato"/>
        </w:rPr>
        <w:br/>
      </w:r>
      <w:r>
        <w:rPr>
          <w:rFonts w:ascii="Lato" w:hAnsi="Lato"/>
        </w:rPr>
        <w:t>w podmiocie.</w:t>
      </w:r>
    </w:p>
    <w:p w14:paraId="1B35AA8F" w14:textId="77777777" w:rsidR="007B4D2F" w:rsidRDefault="007B4D2F" w:rsidP="007B4D2F">
      <w:pPr>
        <w:pStyle w:val="Akapitzlist"/>
        <w:rPr>
          <w:rFonts w:ascii="Lato" w:hAnsi="Lato"/>
        </w:rPr>
      </w:pPr>
    </w:p>
    <w:p w14:paraId="575F820A" w14:textId="77777777" w:rsidR="004836A2" w:rsidRDefault="00000000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Kartę urodzenia przekazują również ZRM w razie odbioru porodu, czy w takiej sytuacji kartę urodzenia może wystawić lekarz oddziału ginekologicznego, który przyjmuje matkę i dziecko?</w:t>
      </w:r>
    </w:p>
    <w:p w14:paraId="5B46C4A9" w14:textId="77777777" w:rsidR="007B4D2F" w:rsidRDefault="007B4D2F" w:rsidP="007B4D2F">
      <w:pPr>
        <w:pStyle w:val="Akapitzlist"/>
        <w:rPr>
          <w:rFonts w:ascii="Lato" w:hAnsi="Lato"/>
        </w:rPr>
      </w:pPr>
    </w:p>
    <w:p w14:paraId="4C07DCE0" w14:textId="597B362C" w:rsidR="007B4D2F" w:rsidRPr="00F7674C" w:rsidRDefault="007B4D2F" w:rsidP="007B4D2F">
      <w:pPr>
        <w:pStyle w:val="Akapitzlist"/>
        <w:rPr>
          <w:rFonts w:ascii="Lato" w:hAnsi="Lato"/>
        </w:rPr>
      </w:pPr>
      <w:r w:rsidRPr="00F7674C">
        <w:rPr>
          <w:rFonts w:ascii="Lato" w:hAnsi="Lato"/>
        </w:rPr>
        <w:t>W tym przypadku kartę urodzenia sporządz</w:t>
      </w:r>
      <w:r w:rsidR="00F7674C" w:rsidRPr="00F7674C">
        <w:rPr>
          <w:rFonts w:ascii="Lato" w:hAnsi="Lato"/>
        </w:rPr>
        <w:t>i</w:t>
      </w:r>
      <w:r w:rsidRPr="00F7674C">
        <w:rPr>
          <w:rFonts w:ascii="Lato" w:hAnsi="Lato"/>
        </w:rPr>
        <w:t xml:space="preserve"> i przeka</w:t>
      </w:r>
      <w:r w:rsidR="00F7674C" w:rsidRPr="00F7674C">
        <w:rPr>
          <w:rFonts w:ascii="Lato" w:hAnsi="Lato"/>
        </w:rPr>
        <w:t>że</w:t>
      </w:r>
      <w:r w:rsidRPr="00F7674C">
        <w:rPr>
          <w:rFonts w:ascii="Lato" w:hAnsi="Lato"/>
        </w:rPr>
        <w:t xml:space="preserve"> kierownikowi urzędu stanu cywilnego szpital, do którego przyjęto matkę i noworodka</w:t>
      </w:r>
      <w:r w:rsidR="00F7674C">
        <w:rPr>
          <w:rFonts w:ascii="Lato" w:hAnsi="Lato"/>
        </w:rPr>
        <w:t>, na podstawie dokumentacji sporządzonej przez ZRM</w:t>
      </w:r>
      <w:r w:rsidRPr="00F7674C">
        <w:rPr>
          <w:rFonts w:ascii="Lato" w:hAnsi="Lato"/>
        </w:rPr>
        <w:t>.</w:t>
      </w:r>
      <w:r w:rsidR="000E42EE" w:rsidRPr="00F7674C">
        <w:rPr>
          <w:rFonts w:ascii="Lato" w:hAnsi="Lato"/>
        </w:rPr>
        <w:t xml:space="preserve"> </w:t>
      </w:r>
    </w:p>
    <w:p w14:paraId="0351854B" w14:textId="77777777" w:rsidR="00F22B9D" w:rsidRDefault="00F22B9D" w:rsidP="006E777B"/>
    <w:sectPr w:rsidR="00F22B9D">
      <w:pgSz w:w="11907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B4C4" w14:textId="77777777" w:rsidR="00EB1BFE" w:rsidRDefault="00EB1BFE">
      <w:pPr>
        <w:spacing w:after="0" w:line="240" w:lineRule="auto"/>
      </w:pPr>
      <w:r>
        <w:separator/>
      </w:r>
    </w:p>
  </w:endnote>
  <w:endnote w:type="continuationSeparator" w:id="0">
    <w:p w14:paraId="31D59A89" w14:textId="77777777" w:rsidR="00EB1BFE" w:rsidRDefault="00EB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E1E0" w14:textId="77777777" w:rsidR="00EB1BFE" w:rsidRDefault="00EB1B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493E65" w14:textId="77777777" w:rsidR="00EB1BFE" w:rsidRDefault="00EB1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5394"/>
    <w:multiLevelType w:val="hybridMultilevel"/>
    <w:tmpl w:val="20EE9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4715"/>
    <w:multiLevelType w:val="multilevel"/>
    <w:tmpl w:val="4FD05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430">
    <w:abstractNumId w:val="1"/>
  </w:num>
  <w:num w:numId="2" w16cid:durableId="148651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A2"/>
    <w:rsid w:val="00076BB0"/>
    <w:rsid w:val="000B6A8C"/>
    <w:rsid w:val="000E42EE"/>
    <w:rsid w:val="00100064"/>
    <w:rsid w:val="00230C80"/>
    <w:rsid w:val="00256C33"/>
    <w:rsid w:val="002B6B86"/>
    <w:rsid w:val="002E0C65"/>
    <w:rsid w:val="004125D6"/>
    <w:rsid w:val="004836A2"/>
    <w:rsid w:val="005E3270"/>
    <w:rsid w:val="006E777B"/>
    <w:rsid w:val="007B4D2F"/>
    <w:rsid w:val="007F7293"/>
    <w:rsid w:val="0083272D"/>
    <w:rsid w:val="008878A5"/>
    <w:rsid w:val="009F08C2"/>
    <w:rsid w:val="00A60B13"/>
    <w:rsid w:val="00AD7032"/>
    <w:rsid w:val="00AE7FF6"/>
    <w:rsid w:val="00B27464"/>
    <w:rsid w:val="00B40038"/>
    <w:rsid w:val="00B410C9"/>
    <w:rsid w:val="00C05EAA"/>
    <w:rsid w:val="00C24F88"/>
    <w:rsid w:val="00CA58D2"/>
    <w:rsid w:val="00CE7138"/>
    <w:rsid w:val="00DF7B0C"/>
    <w:rsid w:val="00DF7DA7"/>
    <w:rsid w:val="00E37168"/>
    <w:rsid w:val="00EB1BFE"/>
    <w:rsid w:val="00EF2641"/>
    <w:rsid w:val="00F22B9D"/>
    <w:rsid w:val="00F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4FFE"/>
  <w15:docId w15:val="{0337E40F-AC02-4F5A-8FBD-E119FFC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paragraph" w:styleId="Poprawka">
    <w:name w:val="Revision"/>
    <w:hidden/>
    <w:uiPriority w:val="99"/>
    <w:semiHidden/>
    <w:rsid w:val="00A60B13"/>
    <w:pPr>
      <w:autoSpaceDN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0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Poznański Dariusz</cp:lastModifiedBy>
  <cp:revision>3</cp:revision>
  <dcterms:created xsi:type="dcterms:W3CDTF">2023-12-21T13:31:00Z</dcterms:created>
  <dcterms:modified xsi:type="dcterms:W3CDTF">2023-12-21T13:49:00Z</dcterms:modified>
</cp:coreProperties>
</file>